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C7" w:rsidRPr="005648B7" w:rsidRDefault="00CD02C7" w:rsidP="00CD02C7">
      <w:pPr>
        <w:rPr>
          <w:b/>
        </w:rPr>
      </w:pPr>
      <w:bookmarkStart w:id="0" w:name="_GoBack"/>
      <w:bookmarkEnd w:id="0"/>
      <w:r>
        <w:rPr>
          <w:b/>
        </w:rPr>
        <w:t>Janell</w:t>
      </w:r>
      <w:r w:rsidRPr="005648B7">
        <w:rPr>
          <w:b/>
        </w:rPr>
        <w:t>e To</w:t>
      </w:r>
      <w:r>
        <w:rPr>
          <w:b/>
        </w:rPr>
        <w:t>o</w:t>
      </w:r>
      <w:r w:rsidRPr="005648B7">
        <w:rPr>
          <w:b/>
        </w:rPr>
        <w:t xml:space="preserve">mbes – audio </w:t>
      </w:r>
      <w:r>
        <w:rPr>
          <w:b/>
        </w:rPr>
        <w:t>(0:12-1:20)</w:t>
      </w:r>
    </w:p>
    <w:p w:rsidR="00CD02C7" w:rsidRDefault="00CD02C7" w:rsidP="00CD02C7"/>
    <w:p w:rsidR="00CD02C7" w:rsidRDefault="00CD02C7" w:rsidP="00CD02C7">
      <w:r>
        <w:t xml:space="preserve">Here at the Townsville Health Service we have a couple of options. For our RMOs and interns, once a year we have an orientation program where the </w:t>
      </w:r>
      <w:proofErr w:type="spellStart"/>
      <w:r>
        <w:t>haematologist</w:t>
      </w:r>
      <w:proofErr w:type="spellEnd"/>
      <w:r>
        <w:t xml:space="preserve"> and pathology staff educate them around clinical use of blood and blood products and wastage. </w:t>
      </w:r>
    </w:p>
    <w:p w:rsidR="00CD02C7" w:rsidRDefault="00CD02C7" w:rsidP="00CD02C7"/>
    <w:p w:rsidR="00CD02C7" w:rsidRDefault="00CD02C7" w:rsidP="00CD02C7">
      <w:r>
        <w:t xml:space="preserve">I do a lot of in servicing in the unit areas on a rotational basis annually talking about wastage and how to maintain cold chain. We put in place education and training and procedures in place around theatre to reduce wastage and most importantly I do orientation in services with the OSOs and we talk about transport and the important role they have to play at their orientation and induction to their hospital and health service with maintaining the cold chain and reducing wastage.  </w:t>
      </w:r>
    </w:p>
    <w:p w:rsidR="00CD02C7" w:rsidRDefault="00CD02C7" w:rsidP="00CD02C7"/>
    <w:p w:rsidR="00CD02C7" w:rsidRDefault="00CD02C7" w:rsidP="00CD02C7">
      <w:r>
        <w:t>For future training we are looking at doing simulation training around transfusion management administration checking and transfusion reaction</w:t>
      </w:r>
      <w:r w:rsidRPr="005648B7">
        <w:t xml:space="preserve"> </w:t>
      </w:r>
      <w:r>
        <w:t>management.</w:t>
      </w:r>
    </w:p>
    <w:p w:rsidR="00B3726E" w:rsidRPr="00CD02C7" w:rsidRDefault="00B3726E" w:rsidP="003D27F1">
      <w:pPr>
        <w:pStyle w:val="Heading1"/>
        <w:rPr>
          <w:lang w:val="en-US"/>
        </w:rPr>
      </w:pPr>
    </w:p>
    <w:sectPr w:rsidR="00B3726E" w:rsidRPr="00CD02C7" w:rsidSect="00856708">
      <w:footerReference w:type="default" r:id="rId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02" w:rsidRDefault="00016002" w:rsidP="00856708">
      <w:r>
        <w:separator/>
      </w:r>
    </w:p>
  </w:endnote>
  <w:endnote w:type="continuationSeparator" w:id="0">
    <w:p w:rsidR="00016002" w:rsidRDefault="00016002"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02" w:rsidRPr="00856708" w:rsidRDefault="00016002"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02" w:rsidRDefault="00016002" w:rsidP="00856708">
      <w:r>
        <w:separator/>
      </w:r>
    </w:p>
  </w:footnote>
  <w:footnote w:type="continuationSeparator" w:id="0">
    <w:p w:rsidR="00016002" w:rsidRDefault="00016002" w:rsidP="0085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C7"/>
    <w:rsid w:val="00016002"/>
    <w:rsid w:val="00036EDC"/>
    <w:rsid w:val="000849D8"/>
    <w:rsid w:val="002537F2"/>
    <w:rsid w:val="00295CD3"/>
    <w:rsid w:val="003D27F1"/>
    <w:rsid w:val="004D4636"/>
    <w:rsid w:val="00540020"/>
    <w:rsid w:val="005F729D"/>
    <w:rsid w:val="006606C7"/>
    <w:rsid w:val="00856708"/>
    <w:rsid w:val="00893E0A"/>
    <w:rsid w:val="00951B85"/>
    <w:rsid w:val="009E38CC"/>
    <w:rsid w:val="00B3726E"/>
    <w:rsid w:val="00CD0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C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eastAsia="Dotum" w:hAnsi="Arial" w:cs="Arial"/>
      <w:color w:val="C60C30"/>
      <w:sz w:val="28"/>
      <w:szCs w:val="28"/>
      <w:lang w:val="en-AU"/>
    </w:rPr>
  </w:style>
  <w:style w:type="paragraph" w:styleId="Heading4">
    <w:name w:val="heading 4"/>
    <w:basedOn w:val="Normal"/>
    <w:next w:val="Normal"/>
    <w:link w:val="Heading4Char"/>
    <w:uiPriority w:val="9"/>
    <w:unhideWhenUsed/>
    <w:qFormat/>
    <w:rsid w:val="00B3726E"/>
    <w:pPr>
      <w:outlineLvl w:val="3"/>
    </w:pPr>
    <w:rPr>
      <w:rFonts w:ascii="Arial" w:eastAsia="Dotum" w:hAnsi="Arial" w:cs="Arial"/>
      <w:b/>
      <w:sz w:val="22"/>
      <w:szCs w:val="22"/>
      <w:lang w:val="en-AU"/>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sz w:val="22"/>
      <w:szCs w:val="22"/>
      <w:lang w:val="en-AU"/>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sz w:val="22"/>
      <w:szCs w:val="22"/>
      <w:lang w:val="en-AU"/>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szCs w:val="22"/>
      <w:lang w:val="en-AU"/>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AU"/>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spacing w:after="200"/>
      <w:ind w:left="720"/>
      <w:contextualSpacing/>
    </w:pPr>
    <w:rPr>
      <w:rFonts w:ascii="Calibri" w:eastAsia="Dotum" w:hAnsi="Calibri" w:cs="Calibri"/>
      <w:sz w:val="22"/>
      <w:szCs w:val="22"/>
      <w:lang w:val="en-AU"/>
    </w:r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val="en-AU"/>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pPr>
      <w:spacing w:after="200"/>
    </w:pPr>
    <w:rPr>
      <w:rFonts w:asciiTheme="majorHAnsi" w:eastAsiaTheme="majorEastAsia" w:hAnsiTheme="majorHAnsi" w:cstheme="majorBidi"/>
      <w:i/>
      <w:iCs/>
      <w:color w:val="C60C30"/>
      <w:spacing w:val="15"/>
      <w:lang w:val="en-AU"/>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rPr>
      <w:rFonts w:ascii="Calibri" w:eastAsia="Dotum" w:hAnsi="Calibri" w:cs="Calibri"/>
      <w:sz w:val="22"/>
      <w:szCs w:val="22"/>
      <w:lang w:val="en-AU"/>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rPr>
      <w:rFonts w:ascii="Calibri" w:eastAsia="Dotum" w:hAnsi="Calibri" w:cs="Calibri"/>
      <w:sz w:val="22"/>
      <w:szCs w:val="22"/>
      <w:lang w:val="en-AU"/>
    </w:r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C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eastAsia="Dotum" w:hAnsi="Arial" w:cs="Arial"/>
      <w:color w:val="C60C30"/>
      <w:sz w:val="28"/>
      <w:szCs w:val="28"/>
      <w:lang w:val="en-AU"/>
    </w:rPr>
  </w:style>
  <w:style w:type="paragraph" w:styleId="Heading4">
    <w:name w:val="heading 4"/>
    <w:basedOn w:val="Normal"/>
    <w:next w:val="Normal"/>
    <w:link w:val="Heading4Char"/>
    <w:uiPriority w:val="9"/>
    <w:unhideWhenUsed/>
    <w:qFormat/>
    <w:rsid w:val="00B3726E"/>
    <w:pPr>
      <w:outlineLvl w:val="3"/>
    </w:pPr>
    <w:rPr>
      <w:rFonts w:ascii="Arial" w:eastAsia="Dotum" w:hAnsi="Arial" w:cs="Arial"/>
      <w:b/>
      <w:sz w:val="22"/>
      <w:szCs w:val="22"/>
      <w:lang w:val="en-AU"/>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sz w:val="22"/>
      <w:szCs w:val="22"/>
      <w:lang w:val="en-AU"/>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sz w:val="22"/>
      <w:szCs w:val="22"/>
      <w:lang w:val="en-AU"/>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szCs w:val="22"/>
      <w:lang w:val="en-AU"/>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AU"/>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spacing w:after="200"/>
      <w:ind w:left="720"/>
      <w:contextualSpacing/>
    </w:pPr>
    <w:rPr>
      <w:rFonts w:ascii="Calibri" w:eastAsia="Dotum" w:hAnsi="Calibri" w:cs="Calibri"/>
      <w:sz w:val="22"/>
      <w:szCs w:val="22"/>
      <w:lang w:val="en-AU"/>
    </w:r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val="en-AU"/>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pPr>
      <w:spacing w:after="200"/>
    </w:pPr>
    <w:rPr>
      <w:rFonts w:asciiTheme="majorHAnsi" w:eastAsiaTheme="majorEastAsia" w:hAnsiTheme="majorHAnsi" w:cstheme="majorBidi"/>
      <w:i/>
      <w:iCs/>
      <w:color w:val="C60C30"/>
      <w:spacing w:val="15"/>
      <w:lang w:val="en-AU"/>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rPr>
      <w:rFonts w:ascii="Calibri" w:eastAsia="Dotum" w:hAnsi="Calibri" w:cs="Calibri"/>
      <w:sz w:val="22"/>
      <w:szCs w:val="22"/>
      <w:lang w:val="en-AU"/>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rPr>
      <w:rFonts w:ascii="Calibri" w:eastAsia="Dotum" w:hAnsi="Calibri" w:cs="Calibri"/>
      <w:sz w:val="22"/>
      <w:szCs w:val="22"/>
      <w:lang w:val="en-AU"/>
    </w:r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766</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Anthrak, Louis</dc:creator>
  <cp:lastModifiedBy>Wright, Rachel</cp:lastModifiedBy>
  <cp:revision>2</cp:revision>
  <dcterms:created xsi:type="dcterms:W3CDTF">2013-10-23T03:13:00Z</dcterms:created>
  <dcterms:modified xsi:type="dcterms:W3CDTF">2013-10-23T03:13:00Z</dcterms:modified>
</cp:coreProperties>
</file>