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6E" w:rsidRPr="00385FB3" w:rsidRDefault="00385FB3" w:rsidP="00385FB3">
      <w:pPr>
        <w:spacing w:after="0" w:line="276" w:lineRule="auto"/>
        <w:rPr>
          <w:b/>
        </w:rPr>
      </w:pPr>
      <w:r w:rsidRPr="00385FB3">
        <w:rPr>
          <w:b/>
        </w:rPr>
        <w:t xml:space="preserve">What initial and ongoing support was given to you at this site by the </w:t>
      </w:r>
      <w:proofErr w:type="spellStart"/>
      <w:r w:rsidRPr="00385FB3">
        <w:rPr>
          <w:b/>
        </w:rPr>
        <w:t>BloodMove</w:t>
      </w:r>
      <w:proofErr w:type="spellEnd"/>
      <w:r w:rsidRPr="00385FB3">
        <w:rPr>
          <w:b/>
        </w:rPr>
        <w:t xml:space="preserve"> Project Leads?</w:t>
      </w:r>
    </w:p>
    <w:p w:rsidR="00385FB3" w:rsidRDefault="00385FB3" w:rsidP="00385FB3">
      <w:pPr>
        <w:spacing w:after="0" w:line="276" w:lineRule="auto"/>
      </w:pPr>
    </w:p>
    <w:p w:rsidR="00385FB3" w:rsidRDefault="00DB4116" w:rsidP="00385FB3">
      <w:pPr>
        <w:spacing w:after="0" w:line="276" w:lineRule="auto"/>
      </w:pPr>
      <w:bookmarkStart w:id="0" w:name="_GoBack"/>
      <w:r w:rsidRPr="00DC4EDE">
        <w:rPr>
          <w:b/>
        </w:rPr>
        <w:t>Bianca Strong</w:t>
      </w:r>
      <w:r w:rsidR="00A5788C" w:rsidRPr="00DC4EDE">
        <w:rPr>
          <w:b/>
        </w:rPr>
        <w:t xml:space="preserve"> </w:t>
      </w:r>
      <w:r w:rsidR="00DC4EDE" w:rsidRPr="00DC4EDE">
        <w:rPr>
          <w:b/>
        </w:rPr>
        <w:t xml:space="preserve">(Regional </w:t>
      </w:r>
      <w:proofErr w:type="spellStart"/>
      <w:r w:rsidR="00DC4EDE" w:rsidRPr="00DC4EDE">
        <w:rPr>
          <w:b/>
        </w:rPr>
        <w:t>BloodSafe</w:t>
      </w:r>
      <w:proofErr w:type="spellEnd"/>
      <w:r w:rsidR="00DC4EDE" w:rsidRPr="00DC4EDE">
        <w:rPr>
          <w:b/>
        </w:rPr>
        <w:t xml:space="preserve"> Clinical Nurse, Inner North, Angaston Hospital)</w:t>
      </w:r>
      <w:bookmarkEnd w:id="0"/>
      <w:r w:rsidR="00DC4EDE" w:rsidRPr="00DC4EDE">
        <w:t xml:space="preserve"> </w:t>
      </w:r>
      <w:r w:rsidR="00385FB3">
        <w:t xml:space="preserve">– Our Clinical Leads provide ongoing clinical support </w:t>
      </w:r>
      <w:r w:rsidR="00A5788C">
        <w:t xml:space="preserve">and information to myself as a </w:t>
      </w:r>
      <w:proofErr w:type="spellStart"/>
      <w:r w:rsidR="00A5788C">
        <w:t>BloodS</w:t>
      </w:r>
      <w:r w:rsidR="00385FB3">
        <w:t>afe</w:t>
      </w:r>
      <w:proofErr w:type="spellEnd"/>
      <w:r w:rsidR="00385FB3">
        <w:t xml:space="preserve"> clinical nurse</w:t>
      </w:r>
      <w:r w:rsidR="00A5788C">
        <w:t>,</w:t>
      </w:r>
      <w:r w:rsidR="00385FB3">
        <w:t xml:space="preserve"> as well as the several sites/hospitals within our cluster. </w:t>
      </w:r>
      <w:r w:rsidR="00A5788C">
        <w:t xml:space="preserve"> </w:t>
      </w:r>
      <w:r w:rsidR="00385FB3">
        <w:t>We have bi</w:t>
      </w:r>
      <w:r w:rsidR="00A5788C">
        <w:t>-</w:t>
      </w:r>
      <w:r w:rsidR="00385FB3">
        <w:t>mo</w:t>
      </w:r>
      <w:r w:rsidR="00A5788C">
        <w:t xml:space="preserve">nthly teleconferences with all </w:t>
      </w:r>
      <w:proofErr w:type="spellStart"/>
      <w:r w:rsidR="00A5788C">
        <w:t>BloodSafe</w:t>
      </w:r>
      <w:proofErr w:type="spellEnd"/>
      <w:r w:rsidR="00A5788C">
        <w:t xml:space="preserve"> clinical nurses across Country H</w:t>
      </w:r>
      <w:r w:rsidR="00385FB3">
        <w:t>ealth SA where we again share info</w:t>
      </w:r>
      <w:r w:rsidR="00A5788C">
        <w:t>rmation</w:t>
      </w:r>
      <w:r w:rsidR="00385FB3">
        <w:t xml:space="preserve"> and education throughout the whole of </w:t>
      </w:r>
      <w:r w:rsidR="00A5788C">
        <w:t>C</w:t>
      </w:r>
      <w:r w:rsidR="00385FB3">
        <w:t>ountry.</w:t>
      </w:r>
    </w:p>
    <w:p w:rsidR="00A5788C" w:rsidRDefault="00A5788C" w:rsidP="00385FB3">
      <w:pPr>
        <w:spacing w:after="0" w:line="276" w:lineRule="auto"/>
      </w:pPr>
    </w:p>
    <w:p w:rsidR="00385FB3" w:rsidRDefault="00DB4116" w:rsidP="00385FB3">
      <w:pPr>
        <w:spacing w:after="0" w:line="276" w:lineRule="auto"/>
      </w:pPr>
      <w:r w:rsidRPr="00A5788C">
        <w:rPr>
          <w:b/>
        </w:rPr>
        <w:t>Sharon</w:t>
      </w:r>
      <w:r>
        <w:t xml:space="preserve"> </w:t>
      </w:r>
      <w:proofErr w:type="spellStart"/>
      <w:r w:rsidRPr="00A5788C">
        <w:rPr>
          <w:b/>
        </w:rPr>
        <w:t>Saegenschnitter</w:t>
      </w:r>
      <w:proofErr w:type="spellEnd"/>
      <w:r w:rsidR="00DC4EDE" w:rsidRPr="00DC4EDE">
        <w:t xml:space="preserve"> </w:t>
      </w:r>
      <w:r w:rsidR="00DC4EDE">
        <w:t>(</w:t>
      </w:r>
      <w:proofErr w:type="spellStart"/>
      <w:r w:rsidR="00DC4EDE" w:rsidRPr="00DC4EDE">
        <w:rPr>
          <w:b/>
        </w:rPr>
        <w:t>BloodSafe</w:t>
      </w:r>
      <w:proofErr w:type="spellEnd"/>
      <w:r w:rsidR="00DC4EDE" w:rsidRPr="00DC4EDE">
        <w:rPr>
          <w:b/>
        </w:rPr>
        <w:t xml:space="preserve"> Contact Nurse, Kapunda Hospital</w:t>
      </w:r>
      <w:r w:rsidR="00DC4EDE">
        <w:rPr>
          <w:b/>
        </w:rPr>
        <w:t>)</w:t>
      </w:r>
      <w:r w:rsidRPr="00A5788C">
        <w:rPr>
          <w:b/>
        </w:rPr>
        <w:t xml:space="preserve"> </w:t>
      </w:r>
      <w:r w:rsidR="00385FB3">
        <w:t xml:space="preserve">– Site specifically, the </w:t>
      </w:r>
      <w:r w:rsidR="00A5788C">
        <w:t>Clinic</w:t>
      </w:r>
      <w:r w:rsidR="00385FB3">
        <w:t>a</w:t>
      </w:r>
      <w:r w:rsidR="00A5788C">
        <w:t>l</w:t>
      </w:r>
      <w:r w:rsidR="00385FB3">
        <w:t xml:space="preserve"> Nurs</w:t>
      </w:r>
      <w:r w:rsidR="00A5788C">
        <w:t>e, she provided the initial education for manageme</w:t>
      </w:r>
      <w:r w:rsidR="00385FB3">
        <w:t>n</w:t>
      </w:r>
      <w:r w:rsidR="00A5788C">
        <w:t>t</w:t>
      </w:r>
      <w:r w:rsidR="00385FB3">
        <w:t xml:space="preserve"> and staff and she’s continued to be a support for us so if there’s a</w:t>
      </w:r>
      <w:r w:rsidR="00A5788C">
        <w:t>n</w:t>
      </w:r>
      <w:r w:rsidR="00385FB3">
        <w:t>y questions we can easily – good cha</w:t>
      </w:r>
      <w:r w:rsidR="00A5788C">
        <w:t>nnel of comm</w:t>
      </w:r>
      <w:r w:rsidR="00385FB3">
        <w:t>u</w:t>
      </w:r>
      <w:r w:rsidR="00A5788C">
        <w:t>ni</w:t>
      </w:r>
      <w:r w:rsidR="00385FB3">
        <w:t xml:space="preserve">cation </w:t>
      </w:r>
      <w:r w:rsidR="00A5788C">
        <w:t xml:space="preserve">– </w:t>
      </w:r>
      <w:r w:rsidR="00385FB3">
        <w:t>to actually speak to her about issues we may have or ongoing education</w:t>
      </w:r>
      <w:r w:rsidR="00A5788C">
        <w:t>.  S</w:t>
      </w:r>
      <w:r w:rsidR="00385FB3">
        <w:t xml:space="preserve">he’s done out audits for us and she’s just been there as a support for us so that all staff can have </w:t>
      </w:r>
      <w:r w:rsidR="00A5788C">
        <w:t>e</w:t>
      </w:r>
      <w:r w:rsidR="00385FB3">
        <w:t>ducation.</w:t>
      </w:r>
      <w:r w:rsidR="00A5788C">
        <w:t xml:space="preserve"> </w:t>
      </w:r>
      <w:r w:rsidR="00385FB3">
        <w:t xml:space="preserve"> The managers have also been involved with educating the staff that </w:t>
      </w:r>
      <w:proofErr w:type="gramStart"/>
      <w:r w:rsidR="00385FB3">
        <w:t>haven’t</w:t>
      </w:r>
      <w:proofErr w:type="gramEnd"/>
      <w:r w:rsidR="00385FB3">
        <w:t xml:space="preserve"> always been available doing shifts and things like that</w:t>
      </w:r>
      <w:r w:rsidR="00A5788C">
        <w:t>.</w:t>
      </w:r>
    </w:p>
    <w:p w:rsidR="00385FB3" w:rsidRDefault="00385FB3" w:rsidP="00385FB3">
      <w:pPr>
        <w:spacing w:after="0" w:line="276" w:lineRule="auto"/>
      </w:pPr>
    </w:p>
    <w:p w:rsidR="00385FB3" w:rsidRDefault="00DB4116" w:rsidP="00385FB3">
      <w:pPr>
        <w:spacing w:after="0" w:line="276" w:lineRule="auto"/>
      </w:pPr>
      <w:r>
        <w:rPr>
          <w:b/>
        </w:rPr>
        <w:t>Bianca Strong</w:t>
      </w:r>
      <w:r w:rsidR="00A5788C">
        <w:t xml:space="preserve"> </w:t>
      </w:r>
      <w:r w:rsidR="00385FB3">
        <w:t>–</w:t>
      </w:r>
      <w:r w:rsidR="00A5788C">
        <w:t xml:space="preserve"> O</w:t>
      </w:r>
      <w:r w:rsidR="00385FB3">
        <w:t xml:space="preserve">ur </w:t>
      </w:r>
      <w:proofErr w:type="spellStart"/>
      <w:r w:rsidR="00385FB3">
        <w:t>BloodSafe</w:t>
      </w:r>
      <w:proofErr w:type="spellEnd"/>
      <w:r w:rsidR="00385FB3">
        <w:t xml:space="preserve"> leads are always contactable by email or phone if we have any incidents across any of the sites and we need </w:t>
      </w:r>
      <w:r w:rsidR="00A5788C">
        <w:t>some</w:t>
      </w:r>
      <w:r w:rsidR="00385FB3">
        <w:t xml:space="preserve"> direction or </w:t>
      </w:r>
      <w:r w:rsidR="00A5788C">
        <w:t xml:space="preserve">some </w:t>
      </w:r>
      <w:r w:rsidR="00385FB3">
        <w:t>more clinical knowledge</w:t>
      </w:r>
      <w:r w:rsidR="00A5788C">
        <w:t>.  T</w:t>
      </w:r>
      <w:r w:rsidR="00385FB3">
        <w:t>hey are always more than happy to lend a hand</w:t>
      </w:r>
      <w:r w:rsidR="00A5788C">
        <w:t>.</w:t>
      </w:r>
    </w:p>
    <w:p w:rsidR="00385FB3" w:rsidRDefault="00385FB3" w:rsidP="00385FB3">
      <w:pPr>
        <w:spacing w:after="0" w:line="276" w:lineRule="auto"/>
      </w:pPr>
    </w:p>
    <w:p w:rsidR="00385FB3" w:rsidRDefault="00385FB3" w:rsidP="00385FB3">
      <w:pPr>
        <w:spacing w:after="0" w:line="276" w:lineRule="auto"/>
      </w:pPr>
      <w:r>
        <w:t xml:space="preserve"> </w:t>
      </w:r>
    </w:p>
    <w:p w:rsidR="00385FB3" w:rsidRDefault="00385FB3" w:rsidP="00385FB3">
      <w:pPr>
        <w:spacing w:after="0" w:line="276" w:lineRule="auto"/>
      </w:pPr>
    </w:p>
    <w:p w:rsidR="00385FB3" w:rsidRPr="009E38CC" w:rsidRDefault="00385FB3" w:rsidP="00856708">
      <w:pPr>
        <w:spacing w:line="276" w:lineRule="auto"/>
      </w:pPr>
    </w:p>
    <w:sectPr w:rsidR="00385FB3" w:rsidRPr="009E38CC" w:rsidSect="00856708">
      <w:footerReference w:type="default" r:id="rId8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B3" w:rsidRDefault="00385FB3" w:rsidP="00856708">
      <w:pPr>
        <w:spacing w:after="0"/>
      </w:pPr>
      <w:r>
        <w:separator/>
      </w:r>
    </w:p>
  </w:endnote>
  <w:endnote w:type="continuationSeparator" w:id="0">
    <w:p w:rsidR="00385FB3" w:rsidRDefault="00385FB3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B3" w:rsidRDefault="00385FB3" w:rsidP="00856708">
      <w:pPr>
        <w:spacing w:after="0"/>
      </w:pPr>
      <w:r>
        <w:separator/>
      </w:r>
    </w:p>
  </w:footnote>
  <w:footnote w:type="continuationSeparator" w:id="0">
    <w:p w:rsidR="00385FB3" w:rsidRDefault="00385FB3" w:rsidP="0085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B3"/>
    <w:rsid w:val="00036EDC"/>
    <w:rsid w:val="002537F2"/>
    <w:rsid w:val="00295CD3"/>
    <w:rsid w:val="00385FB3"/>
    <w:rsid w:val="004D4636"/>
    <w:rsid w:val="00856708"/>
    <w:rsid w:val="00893E0A"/>
    <w:rsid w:val="00916A9D"/>
    <w:rsid w:val="00951B85"/>
    <w:rsid w:val="009E38CC"/>
    <w:rsid w:val="00A5788C"/>
    <w:rsid w:val="00B3726E"/>
    <w:rsid w:val="00DB4116"/>
    <w:rsid w:val="00DC4EDE"/>
    <w:rsid w:val="00F8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B3726E"/>
    <w:pPr>
      <w:widowControl w:val="0"/>
      <w:spacing w:before="48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26E"/>
    <w:pPr>
      <w:spacing w:after="0"/>
      <w:outlineLvl w:val="2"/>
    </w:pPr>
    <w:rPr>
      <w:rFonts w:ascii="Arial" w:hAnsi="Arial" w:cs="Arial"/>
      <w:b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">
    <w:name w:val="Test"/>
    <w:next w:val="Normal"/>
    <w:rsid w:val="002537F2"/>
    <w:pPr>
      <w:ind w:left="1276" w:right="416"/>
    </w:pPr>
    <w:rPr>
      <w:rFonts w:ascii="Arial" w:hAnsi="Arial" w:cs="Arial"/>
      <w:color w:val="FFFFFF" w:themeColor="background1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3726E"/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26E"/>
    <w:rPr>
      <w:rFonts w:ascii="Arial" w:eastAsia="Dotum" w:hAnsi="Arial" w:cs="Arial"/>
      <w:b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B3726E"/>
    <w:pPr>
      <w:widowControl w:val="0"/>
      <w:spacing w:before="48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26E"/>
    <w:pPr>
      <w:spacing w:after="0"/>
      <w:outlineLvl w:val="2"/>
    </w:pPr>
    <w:rPr>
      <w:rFonts w:ascii="Arial" w:hAnsi="Arial" w:cs="Arial"/>
      <w:b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">
    <w:name w:val="Test"/>
    <w:next w:val="Normal"/>
    <w:rsid w:val="002537F2"/>
    <w:pPr>
      <w:ind w:left="1276" w:right="416"/>
    </w:pPr>
    <w:rPr>
      <w:rFonts w:ascii="Arial" w:hAnsi="Arial" w:cs="Arial"/>
      <w:color w:val="FFFFFF" w:themeColor="background1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3726E"/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26E"/>
    <w:rPr>
      <w:rFonts w:ascii="Arial" w:eastAsia="Dotum" w:hAnsi="Arial" w:cs="Arial"/>
      <w:b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1139</Characters>
  <Application>Microsoft Office Word</Application>
  <DocSecurity>0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Anthrak, Louis</dc:creator>
  <cp:lastModifiedBy>Anthrak, Louis</cp:lastModifiedBy>
  <cp:revision>5</cp:revision>
  <dcterms:created xsi:type="dcterms:W3CDTF">2013-04-22T05:38:00Z</dcterms:created>
  <dcterms:modified xsi:type="dcterms:W3CDTF">2013-05-20T06:27:00Z</dcterms:modified>
</cp:coreProperties>
</file>